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bookmarkStart w:id="0" w:name="_GoBack"/>
      <w:bookmarkEnd w:id="0"/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>селения «Город Балабаново»,  Г</w:t>
      </w:r>
      <w:r w:rsidR="006D4CF5">
        <w:rPr>
          <w:rFonts w:asciiTheme="majorHAnsi" w:hAnsiTheme="majorHAnsi"/>
          <w:b/>
          <w:sz w:val="24"/>
          <w:szCs w:val="24"/>
        </w:rPr>
        <w:t xml:space="preserve">лавы Администрации городского поселения «Город Балабаново», председателя Контрольно-счетного органа городского поселения «Город Балабаново», муниципальных служащих аппарата  Городской Думы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период с 01.01.2016г.  по 31.12.2016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802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7A74D1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1 500 003,43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3EC3" w:rsidRPr="00CD1E6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  <w:r w:rsidR="00B93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CD1E61" w:rsidRDefault="00B93AEE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336 218,36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Pr="0035543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  <w:r w:rsidR="00B93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</w:t>
            </w:r>
          </w:p>
          <w:p w:rsidR="00B93AE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B93AEE" w:rsidRPr="00AD6D7E" w:rsidRDefault="00B93AEE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93AEE" w:rsidRPr="00DB7897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1 280 675,08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93AEE" w:rsidRPr="00EA5627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93AEE" w:rsidRPr="00EA5627" w:rsidRDefault="00B93AEE" w:rsidP="005F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B93AEE" w:rsidRPr="00EA5627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 w:rsidR="00BF1807">
              <w:rPr>
                <w:rFonts w:ascii="Times New Roman" w:hAnsi="Times New Roman" w:cs="Times New Roman"/>
              </w:rPr>
              <w:t xml:space="preserve">оход данного лица </w:t>
            </w:r>
            <w:r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-забор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121,9 п.м.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стоянка  для автомобилей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BF1807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BF1807" w:rsidRDefault="00BF1807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F1807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760 368,00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Автомобиль-самосвал 452820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Ленд Ровер</w:t>
            </w:r>
          </w:p>
        </w:tc>
        <w:tc>
          <w:tcPr>
            <w:tcW w:w="493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62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Мурано</w:t>
            </w: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EA1135" w:rsidRPr="00766FE0" w:rsidRDefault="00EA1135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EA1135" w:rsidRDefault="00EA1135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744 942,72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>
              <w:rPr>
                <w:rFonts w:ascii="Times New Roman" w:hAnsi="Times New Roman" w:cs="Times New Roman"/>
              </w:rPr>
              <w:t xml:space="preserve">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Жиганов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Владимир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Африканович</w:t>
            </w:r>
          </w:p>
          <w:p w:rsidR="003F579E" w:rsidRDefault="003F579E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3F579E" w:rsidRDefault="003F579E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9 827 561,73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>автомобиль Сузуки Гранд Витара, 2008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F579E" w:rsidRP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 w:rsidRPr="003F579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F579E" w:rsidRPr="00130987" w:rsidRDefault="003F579E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F579E" w:rsidRPr="00130987" w:rsidRDefault="003F579E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</w:t>
            </w:r>
            <w:r w:rsidRPr="00E17E18">
              <w:rPr>
                <w:rFonts w:ascii="Times New Roman" w:hAnsi="Times New Roman" w:cs="Times New Roman"/>
              </w:rPr>
              <w:lastRenderedPageBreak/>
              <w:t>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хозблок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447 117,06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449" w:type="pc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462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EA1135" w:rsidRPr="00AD6D7E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EA1135" w:rsidRPr="001B519A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Зацаринная 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A93EC3" w:rsidRPr="007D7E17" w:rsidRDefault="00A93EC3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93EC3" w:rsidRPr="007D7E17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267 256,86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EA1135" w:rsidRPr="008B2611" w:rsidTr="002846AA">
        <w:tc>
          <w:tcPr>
            <w:tcW w:w="635" w:type="pct"/>
            <w:vMerge w:val="restart"/>
          </w:tcPr>
          <w:p w:rsidR="00EA1135" w:rsidRPr="00AD6D7E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EA1135" w:rsidRPr="001B519A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2 447 547,46</w:t>
            </w: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2" w:type="pct"/>
          </w:tcPr>
          <w:p w:rsidR="00EA1135" w:rsidRPr="00E479BB" w:rsidRDefault="00EA113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EA1135" w:rsidRPr="00E0304A" w:rsidRDefault="00EA1135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HIGHLNDERA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493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Михаил Александрович</w:t>
            </w:r>
          </w:p>
          <w:p w:rsidR="00AD0CF2" w:rsidRPr="007D7E17" w:rsidRDefault="00AD0CF2" w:rsidP="006919BA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1 148 598, 01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1463,0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Pr="006919BA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D0CF2" w:rsidRPr="008B2611" w:rsidTr="00AD0CF2">
        <w:tc>
          <w:tcPr>
            <w:tcW w:w="635" w:type="pct"/>
            <w:vMerge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top w:val="single" w:sz="24" w:space="0" w:color="auto"/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Кошкай,  2014</w:t>
            </w: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B5501B">
              <w:rPr>
                <w:rFonts w:ascii="Times New Roman" w:hAnsi="Times New Roman" w:cs="Times New Roman"/>
              </w:rPr>
              <w:t xml:space="preserve"> от 43,9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1/3 от 59,6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AD0CF2">
        <w:tc>
          <w:tcPr>
            <w:tcW w:w="635" w:type="pct"/>
            <w:vMerge w:val="restar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vMerge w:val="restart"/>
            <w:tcBorders>
              <w:right w:val="single" w:sz="4" w:space="0" w:color="auto"/>
            </w:tcBorders>
          </w:tcPr>
          <w:p w:rsidR="00A93EC3" w:rsidRPr="001B519A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644 734,74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left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AD0CF2">
        <w:tc>
          <w:tcPr>
            <w:tcW w:w="635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B5501B">
              <w:rPr>
                <w:rFonts w:ascii="Times New Roman" w:hAnsi="Times New Roman" w:cs="Times New Roman"/>
              </w:rPr>
              <w:t>от 43,9</w:t>
            </w:r>
          </w:p>
        </w:tc>
        <w:tc>
          <w:tcPr>
            <w:tcW w:w="462" w:type="pct"/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1/3 от 59,6</w:t>
            </w:r>
          </w:p>
        </w:tc>
        <w:tc>
          <w:tcPr>
            <w:tcW w:w="462" w:type="pct"/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A93EC3" w:rsidRDefault="00A93EC3" w:rsidP="008016C8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городского поселения «Город Балабаново»,</w:t>
            </w:r>
          </w:p>
          <w:p w:rsidR="00A93EC3" w:rsidRPr="007D7E17" w:rsidRDefault="00A93EC3" w:rsidP="0080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259 686,00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93EC3" w:rsidRPr="008B2611" w:rsidTr="002846A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236 663,41</w:t>
            </w: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Локтюхин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A93EC3" w:rsidRPr="008A5A00" w:rsidRDefault="00A93EC3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93EC3" w:rsidRPr="00AD6D7E" w:rsidRDefault="00A93EC3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863 322,59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Рено Логан, 2014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хозблок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1B519A" w:rsidRDefault="00A93EC3" w:rsidP="001B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121 344,50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E44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2F0E44" w:rsidRPr="008A5A00" w:rsidRDefault="002F0E44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2F0E44" w:rsidRPr="000F6057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869 979,54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2F0E44" w:rsidRPr="008B2611" w:rsidTr="002846AA">
        <w:tc>
          <w:tcPr>
            <w:tcW w:w="635" w:type="pct"/>
            <w:vMerge/>
          </w:tcPr>
          <w:p w:rsidR="002F0E44" w:rsidRPr="00AD6D7E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E44" w:rsidRPr="008B2611" w:rsidTr="002846AA">
        <w:tc>
          <w:tcPr>
            <w:tcW w:w="635" w:type="pct"/>
            <w:vMerge/>
          </w:tcPr>
          <w:p w:rsidR="002F0E44" w:rsidRPr="00AD6D7E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62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799 349,99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AA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2846AA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2846AA" w:rsidRPr="008A5A00" w:rsidRDefault="002846AA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2846AA" w:rsidRPr="00AD6D7E" w:rsidRDefault="002846AA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2846AA" w:rsidRPr="001B519A" w:rsidRDefault="002846A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1 267 971,00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2846AA" w:rsidRDefault="002846AA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846AA" w:rsidRDefault="00DB798F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2015</w:t>
            </w:r>
          </w:p>
          <w:p w:rsidR="002846AA" w:rsidRDefault="002846AA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2846AA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2846AA" w:rsidRPr="00AD6D7E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2846AA" w:rsidRPr="001B519A" w:rsidRDefault="00DB798F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206 596,24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AF" w:rsidRPr="008B2611" w:rsidTr="009F1EC3">
        <w:tc>
          <w:tcPr>
            <w:tcW w:w="635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Тарутин</w:t>
            </w:r>
          </w:p>
          <w:p w:rsidR="000445AF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0445AF" w:rsidRPr="002F5340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445AF" w:rsidRPr="00AD6D7E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445AF" w:rsidRPr="001B519A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925 537,58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 Insight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45AF" w:rsidRPr="007E607D" w:rsidRDefault="000445AF" w:rsidP="009F1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445AF" w:rsidRPr="00C50B86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445AF" w:rsidRP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445AF" w:rsidRPr="008B2611" w:rsidTr="009F1EC3">
        <w:tc>
          <w:tcPr>
            <w:tcW w:w="635" w:type="pct"/>
            <w:tcBorders>
              <w:bottom w:val="single" w:sz="24" w:space="0" w:color="auto"/>
            </w:tcBorders>
          </w:tcPr>
          <w:p w:rsidR="000445AF" w:rsidRPr="00AD6D7E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445AF" w:rsidRPr="001B519A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229 192,71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445AF" w:rsidRDefault="000445AF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1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7C1601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7C1601" w:rsidRPr="001B519A" w:rsidRDefault="007C1601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864 562,08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C1601" w:rsidRPr="008B2611" w:rsidTr="002846AA">
        <w:tc>
          <w:tcPr>
            <w:tcW w:w="635" w:type="pct"/>
            <w:vMerge/>
          </w:tcPr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7C1601" w:rsidRPr="001B519A" w:rsidRDefault="007C1601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62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1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7C1601" w:rsidRPr="001B519A" w:rsidRDefault="007C1601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289 327,76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C160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C1601" w:rsidRPr="008B261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7C1601" w:rsidRPr="008B261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Хохлова</w:t>
            </w:r>
          </w:p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0D2DE4" w:rsidRPr="005C3460" w:rsidRDefault="000D2DE4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610 479,73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 w:rsidRPr="007C1601">
              <w:rPr>
                <w:rFonts w:ascii="Times New Roman" w:hAnsi="Times New Roman" w:cs="Times New Roman"/>
                <w:b/>
              </w:rPr>
              <w:t>1 105 139,20</w:t>
            </w: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62" w:type="pct"/>
          </w:tcPr>
          <w:p w:rsidR="003F579E" w:rsidRPr="009929C5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SPORTAGE,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7C1601" w:rsidRDefault="003F579E" w:rsidP="00B61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</w:tcPr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D2DE4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D2DE4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rPr>
          <w:trHeight w:val="77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Парфенов Вячеслав Викторович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AA4A0A">
              <w:rPr>
                <w:rFonts w:ascii="Times New Roman" w:hAnsi="Times New Roman" w:cs="Times New Roman"/>
              </w:rPr>
              <w:t xml:space="preserve"> Администрации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1 388 981,76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Солярис,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rPr>
          <w:trHeight w:val="25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хозблок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33 903,16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3F579E" w:rsidRPr="003E6D58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835 397,00</w:t>
            </w: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незавершенный 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хозблок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хозблок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337 936,00</w:t>
            </w: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579E" w:rsidRPr="0082029D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3F579E" w:rsidRDefault="003F579E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3F579E" w:rsidRPr="0082029D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3F579E" w:rsidRPr="00EE4DA6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3F579E" w:rsidRDefault="003F579E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EE4DA6">
        <w:trPr>
          <w:trHeight w:val="566"/>
        </w:trPr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F579E" w:rsidRPr="00EE4DA6" w:rsidRDefault="003F579E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A6" w:rsidRPr="008B2611" w:rsidTr="002846AA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EE4DA6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Даниловна,</w:t>
            </w:r>
          </w:p>
          <w:p w:rsidR="00EE4DA6" w:rsidRPr="00AD6D7E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10404">
              <w:rPr>
                <w:rFonts w:ascii="Times New Roman" w:hAnsi="Times New Roman" w:cs="Times New Roman"/>
              </w:rPr>
              <w:t xml:space="preserve">лавный </w:t>
            </w:r>
            <w:r w:rsidRPr="00F06DA2">
              <w:rPr>
                <w:rFonts w:ascii="Times New Roman" w:hAnsi="Times New Roman" w:cs="Times New Roman"/>
              </w:rPr>
              <w:t>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1B519A" w:rsidRDefault="009209F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620 309,19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>
              <w:rPr>
                <w:rFonts w:ascii="Times New Roman" w:hAnsi="Times New Roman" w:cs="Times New Roman"/>
              </w:rPr>
              <w:t xml:space="preserve">доход данного 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3F579E" w:rsidRPr="0028393C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3F579E" w:rsidRPr="001B519A" w:rsidRDefault="003F579E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429 990,63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1 228 735,34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Pr="00A508E4" w:rsidRDefault="003F579E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Pr="00A50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</w:p>
          <w:p w:rsidR="003F579E" w:rsidRPr="009113D1" w:rsidRDefault="003F579E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SLS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93" w:type="pct"/>
            <w:vMerge w:val="restart"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vMerge w:val="restart"/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1E7870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Pr="00A508E4" w:rsidRDefault="003F579E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E5DB0" w:rsidRDefault="004E5DB0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C96140" w:rsidRPr="00C96140" w:rsidRDefault="00C96140">
      <w:pPr>
        <w:tabs>
          <w:tab w:val="left" w:pos="9343"/>
        </w:tabs>
        <w:spacing w:after="0" w:line="24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</w:p>
    <w:sectPr w:rsidR="00C96140" w:rsidRPr="00C96140" w:rsidSect="00F4584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14CCE"/>
    <w:rsid w:val="0002034D"/>
    <w:rsid w:val="000222C8"/>
    <w:rsid w:val="00025C6A"/>
    <w:rsid w:val="000445AF"/>
    <w:rsid w:val="00054EB3"/>
    <w:rsid w:val="00065179"/>
    <w:rsid w:val="00071A2C"/>
    <w:rsid w:val="000742D0"/>
    <w:rsid w:val="000B1B23"/>
    <w:rsid w:val="000D2DE4"/>
    <w:rsid w:val="000F6057"/>
    <w:rsid w:val="00110404"/>
    <w:rsid w:val="00130987"/>
    <w:rsid w:val="00143DF7"/>
    <w:rsid w:val="00160115"/>
    <w:rsid w:val="00163E12"/>
    <w:rsid w:val="0018781B"/>
    <w:rsid w:val="001900CC"/>
    <w:rsid w:val="001B519A"/>
    <w:rsid w:val="001B7E21"/>
    <w:rsid w:val="001C59B2"/>
    <w:rsid w:val="001C5F40"/>
    <w:rsid w:val="002041BD"/>
    <w:rsid w:val="00204565"/>
    <w:rsid w:val="0024219D"/>
    <w:rsid w:val="002474A3"/>
    <w:rsid w:val="00253505"/>
    <w:rsid w:val="002823D3"/>
    <w:rsid w:val="0028393C"/>
    <w:rsid w:val="002846AA"/>
    <w:rsid w:val="002968EE"/>
    <w:rsid w:val="002B6E18"/>
    <w:rsid w:val="002C3EF0"/>
    <w:rsid w:val="002D4CE4"/>
    <w:rsid w:val="002E10B0"/>
    <w:rsid w:val="002E1CA5"/>
    <w:rsid w:val="002F0E44"/>
    <w:rsid w:val="002F5340"/>
    <w:rsid w:val="00302644"/>
    <w:rsid w:val="00306743"/>
    <w:rsid w:val="00315589"/>
    <w:rsid w:val="00320B1F"/>
    <w:rsid w:val="00334472"/>
    <w:rsid w:val="003404A7"/>
    <w:rsid w:val="003428EB"/>
    <w:rsid w:val="00344DB0"/>
    <w:rsid w:val="00354D80"/>
    <w:rsid w:val="00355431"/>
    <w:rsid w:val="00371906"/>
    <w:rsid w:val="003A4BEE"/>
    <w:rsid w:val="003A6E08"/>
    <w:rsid w:val="003B537D"/>
    <w:rsid w:val="003B6F66"/>
    <w:rsid w:val="003C0EA0"/>
    <w:rsid w:val="003E6D58"/>
    <w:rsid w:val="003F01C7"/>
    <w:rsid w:val="003F0447"/>
    <w:rsid w:val="003F579E"/>
    <w:rsid w:val="0043432C"/>
    <w:rsid w:val="004454C6"/>
    <w:rsid w:val="00461C88"/>
    <w:rsid w:val="004B652F"/>
    <w:rsid w:val="004C1EE3"/>
    <w:rsid w:val="004D6915"/>
    <w:rsid w:val="004E5DB0"/>
    <w:rsid w:val="00511F0A"/>
    <w:rsid w:val="005148BE"/>
    <w:rsid w:val="00526273"/>
    <w:rsid w:val="005B047A"/>
    <w:rsid w:val="005B3B8F"/>
    <w:rsid w:val="005B5527"/>
    <w:rsid w:val="005C3460"/>
    <w:rsid w:val="005F6A70"/>
    <w:rsid w:val="005F731A"/>
    <w:rsid w:val="00616395"/>
    <w:rsid w:val="0062741B"/>
    <w:rsid w:val="0067239D"/>
    <w:rsid w:val="00682DCF"/>
    <w:rsid w:val="006919BA"/>
    <w:rsid w:val="00692F9B"/>
    <w:rsid w:val="006A475F"/>
    <w:rsid w:val="006B4B23"/>
    <w:rsid w:val="006C4EB4"/>
    <w:rsid w:val="006C7CF4"/>
    <w:rsid w:val="006D4CF5"/>
    <w:rsid w:val="006D6EFC"/>
    <w:rsid w:val="006E5599"/>
    <w:rsid w:val="006F4C7A"/>
    <w:rsid w:val="00703A25"/>
    <w:rsid w:val="007370ED"/>
    <w:rsid w:val="00766FE0"/>
    <w:rsid w:val="007674DF"/>
    <w:rsid w:val="007A74D1"/>
    <w:rsid w:val="007B60E0"/>
    <w:rsid w:val="007C02C2"/>
    <w:rsid w:val="007C1601"/>
    <w:rsid w:val="007D26C7"/>
    <w:rsid w:val="007D7E17"/>
    <w:rsid w:val="007E607D"/>
    <w:rsid w:val="007F2615"/>
    <w:rsid w:val="008016C8"/>
    <w:rsid w:val="00813CB8"/>
    <w:rsid w:val="00817086"/>
    <w:rsid w:val="00827013"/>
    <w:rsid w:val="00883470"/>
    <w:rsid w:val="00883B65"/>
    <w:rsid w:val="008854D3"/>
    <w:rsid w:val="008A5A00"/>
    <w:rsid w:val="008B2611"/>
    <w:rsid w:val="008D3BCC"/>
    <w:rsid w:val="008E544C"/>
    <w:rsid w:val="008F43E5"/>
    <w:rsid w:val="009113D1"/>
    <w:rsid w:val="009209F5"/>
    <w:rsid w:val="00946075"/>
    <w:rsid w:val="00960301"/>
    <w:rsid w:val="009919E4"/>
    <w:rsid w:val="009929C5"/>
    <w:rsid w:val="009C17F8"/>
    <w:rsid w:val="009E325D"/>
    <w:rsid w:val="009E7691"/>
    <w:rsid w:val="009F010B"/>
    <w:rsid w:val="009F1EC3"/>
    <w:rsid w:val="009F3107"/>
    <w:rsid w:val="00A03799"/>
    <w:rsid w:val="00A15A33"/>
    <w:rsid w:val="00A40C17"/>
    <w:rsid w:val="00A508E4"/>
    <w:rsid w:val="00A57F20"/>
    <w:rsid w:val="00A815A9"/>
    <w:rsid w:val="00A844A4"/>
    <w:rsid w:val="00A93EC3"/>
    <w:rsid w:val="00AA4A0A"/>
    <w:rsid w:val="00AB51FB"/>
    <w:rsid w:val="00AC2BA2"/>
    <w:rsid w:val="00AD0CF2"/>
    <w:rsid w:val="00AD64EB"/>
    <w:rsid w:val="00AD6D7E"/>
    <w:rsid w:val="00AF1661"/>
    <w:rsid w:val="00AF389F"/>
    <w:rsid w:val="00AF4302"/>
    <w:rsid w:val="00B01B66"/>
    <w:rsid w:val="00B259AB"/>
    <w:rsid w:val="00B2631C"/>
    <w:rsid w:val="00B31EFE"/>
    <w:rsid w:val="00B37AB7"/>
    <w:rsid w:val="00B4345E"/>
    <w:rsid w:val="00B50590"/>
    <w:rsid w:val="00B51955"/>
    <w:rsid w:val="00B5298B"/>
    <w:rsid w:val="00B5501B"/>
    <w:rsid w:val="00B6136B"/>
    <w:rsid w:val="00B61FC3"/>
    <w:rsid w:val="00B93AEE"/>
    <w:rsid w:val="00BF1807"/>
    <w:rsid w:val="00C0070F"/>
    <w:rsid w:val="00C27487"/>
    <w:rsid w:val="00C333CB"/>
    <w:rsid w:val="00C479C6"/>
    <w:rsid w:val="00C50B86"/>
    <w:rsid w:val="00C54078"/>
    <w:rsid w:val="00C65CD0"/>
    <w:rsid w:val="00C85E1B"/>
    <w:rsid w:val="00C95166"/>
    <w:rsid w:val="00C96140"/>
    <w:rsid w:val="00CD0BF0"/>
    <w:rsid w:val="00CE0613"/>
    <w:rsid w:val="00D20E15"/>
    <w:rsid w:val="00D32634"/>
    <w:rsid w:val="00D437DC"/>
    <w:rsid w:val="00D43BC5"/>
    <w:rsid w:val="00D939D7"/>
    <w:rsid w:val="00DB7897"/>
    <w:rsid w:val="00DB798F"/>
    <w:rsid w:val="00DD6063"/>
    <w:rsid w:val="00DE4BAA"/>
    <w:rsid w:val="00E0303E"/>
    <w:rsid w:val="00E0304A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7024F"/>
    <w:rsid w:val="00E95EAB"/>
    <w:rsid w:val="00EA1135"/>
    <w:rsid w:val="00EA4FE5"/>
    <w:rsid w:val="00EA5627"/>
    <w:rsid w:val="00EE4DA6"/>
    <w:rsid w:val="00EF10BC"/>
    <w:rsid w:val="00F06DA2"/>
    <w:rsid w:val="00F3394C"/>
    <w:rsid w:val="00F37B0C"/>
    <w:rsid w:val="00F4584F"/>
    <w:rsid w:val="00F60A7B"/>
    <w:rsid w:val="00F76E3C"/>
    <w:rsid w:val="00F81555"/>
    <w:rsid w:val="00F8460F"/>
    <w:rsid w:val="00F86FF6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39C5-587A-4B79-AA9D-A26164AB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2017-05-30T06:40:00Z</cp:lastPrinted>
  <dcterms:created xsi:type="dcterms:W3CDTF">2021-04-08T13:18:00Z</dcterms:created>
  <dcterms:modified xsi:type="dcterms:W3CDTF">2021-04-08T13:18:00Z</dcterms:modified>
</cp:coreProperties>
</file>